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173" w:rsidRPr="00376173" w:rsidRDefault="00376173" w:rsidP="00376173">
      <w:pPr>
        <w:jc w:val="center"/>
        <w:rPr>
          <w:b/>
        </w:rPr>
      </w:pPr>
      <w:r w:rsidRPr="00376173">
        <w:rPr>
          <w:b/>
        </w:rPr>
        <w:t>ВНИМАНИЕ!</w:t>
      </w:r>
      <w:r>
        <w:rPr>
          <w:b/>
        </w:rPr>
        <w:t xml:space="preserve"> </w:t>
      </w:r>
      <w:r w:rsidRPr="00376173">
        <w:rPr>
          <w:b/>
        </w:rPr>
        <w:t>НАПОМИНАЕМ РОДИТЕЛЯМ!</w:t>
      </w:r>
    </w:p>
    <w:p w:rsidR="00376173" w:rsidRDefault="00376173" w:rsidP="00376173">
      <w:pPr>
        <w:jc w:val="both"/>
      </w:pPr>
    </w:p>
    <w:p w:rsidR="00376173" w:rsidRDefault="00376173" w:rsidP="00376173">
      <w:pPr>
        <w:jc w:val="both"/>
      </w:pPr>
      <w:r>
        <w:t xml:space="preserve"> С 5 сентября 2012 года вступили в законную силу изменения законодательства в части запрета пребывания несовершеннолетних в возрасте до 16 лет на улице в ночное время: </w:t>
      </w:r>
    </w:p>
    <w:p w:rsidR="00376173" w:rsidRDefault="00376173" w:rsidP="00376173">
      <w:pPr>
        <w:jc w:val="both"/>
      </w:pPr>
      <w:r>
        <w:t xml:space="preserve">Статья 17.13 </w:t>
      </w:r>
      <w:proofErr w:type="spellStart"/>
      <w:r>
        <w:t>КоАП</w:t>
      </w:r>
      <w:proofErr w:type="spellEnd"/>
      <w:r>
        <w:t xml:space="preserve"> РБ. </w:t>
      </w:r>
    </w:p>
    <w:p w:rsidR="00376173" w:rsidRDefault="00376173" w:rsidP="00376173">
      <w:pPr>
        <w:jc w:val="both"/>
      </w:pPr>
      <w:r>
        <w:t xml:space="preserve"> Неисполнение обязанностей по сопровождению или обеспечению сопровождения несовершеннолетнего в ночное время вне жилища. </w:t>
      </w:r>
    </w:p>
    <w:p w:rsidR="00376173" w:rsidRDefault="00376173" w:rsidP="00376173">
      <w:pPr>
        <w:jc w:val="both"/>
      </w:pPr>
      <w:r>
        <w:t xml:space="preserve"> 1. Неисполнение родителями или лицами, их заменяющими, обязанностей по сопровождению несовершеннолетнего в возрасте до 16 лет либо по обеспечению его сопровождения совершеннолетним лицом в период с 2300 до 600 часов вне жилища – влечет предупреждение или наложение штрафа в размере до 2 базовых величин. </w:t>
      </w:r>
    </w:p>
    <w:p w:rsidR="00376173" w:rsidRDefault="00376173" w:rsidP="00376173">
      <w:pPr>
        <w:jc w:val="both"/>
      </w:pPr>
      <w:r>
        <w:t xml:space="preserve"> 2. То же деяние, совершённое повторно в течение одного года после наложения административного взыскания за такое же нарушение, - влечёт наложение штрафа в размере от 2 до 5 базовых величин </w:t>
      </w:r>
    </w:p>
    <w:p w:rsidR="00376173" w:rsidRDefault="00376173" w:rsidP="00376173">
      <w:pPr>
        <w:jc w:val="both"/>
      </w:pPr>
    </w:p>
    <w:p w:rsidR="00376173" w:rsidRDefault="00376173" w:rsidP="00376173">
      <w:pPr>
        <w:jc w:val="both"/>
      </w:pPr>
      <w:r>
        <w:t xml:space="preserve"> Статья 301 Закона РБ «Об основах системы профилактики безнадзорности и правонарушений несовершеннолетних» </w:t>
      </w:r>
    </w:p>
    <w:p w:rsidR="00376173" w:rsidRDefault="00376173" w:rsidP="00376173">
      <w:pPr>
        <w:jc w:val="both"/>
      </w:pPr>
      <w:r>
        <w:t xml:space="preserve"> Нахождение несовершеннолетних в возрасте до 16 лет в ночное время вне жилища </w:t>
      </w:r>
    </w:p>
    <w:p w:rsidR="00376173" w:rsidRDefault="00376173" w:rsidP="00376173">
      <w:pPr>
        <w:jc w:val="both"/>
      </w:pPr>
      <w:r>
        <w:t xml:space="preserve"> 1. Несовершеннолетние в возрасте до 16 лет (за исключением несовершеннолетних, обладающих дееспособностью в полном объёме) не могут находиться в период с 2300 до 600 часов вне жилища без сопровождения родителей, опекунов или попечителей либо без сопровождения по их поручению совершеннолетних лиц. </w:t>
      </w:r>
    </w:p>
    <w:p w:rsidR="001C3A3C" w:rsidRDefault="00376173" w:rsidP="00376173">
      <w:pPr>
        <w:jc w:val="both"/>
      </w:pPr>
      <w:r>
        <w:t xml:space="preserve"> 2. Несовершеннолетние в возрасте до 16 лет, находящиеся в период с 2300 до 600 часов вне жилища без сопровождения родителей, опекунов либо без сопровождения по их поручению совершеннолетних лиц, передаются родителям.</w:t>
      </w:r>
    </w:p>
    <w:sectPr w:rsidR="001C3A3C" w:rsidSect="001C3A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/>
  <w:rsids>
    <w:rsidRoot w:val="00376173"/>
    <w:rsid w:val="001C3A3C"/>
    <w:rsid w:val="003761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A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1319</Characters>
  <Application>Microsoft Office Word</Application>
  <DocSecurity>0</DocSecurity>
  <Lines>10</Lines>
  <Paragraphs>3</Paragraphs>
  <ScaleCrop>false</ScaleCrop>
  <Company>Hewlett-Packard Company</Company>
  <LinksUpToDate>false</LinksUpToDate>
  <CharactersWithSpaces>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2013-09-23T16:37:00Z</dcterms:created>
  <dcterms:modified xsi:type="dcterms:W3CDTF">2013-09-23T16:37:00Z</dcterms:modified>
</cp:coreProperties>
</file>